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DB94D" w14:textId="3977BC8D" w:rsidR="005F7A09" w:rsidRPr="00FC7843" w:rsidRDefault="005F7A09" w:rsidP="005F7A09">
      <w:pPr>
        <w:pStyle w:val="Title"/>
        <w:jc w:val="center"/>
        <w:rPr>
          <w:rFonts w:eastAsia="Calibri"/>
          <w:b/>
          <w:sz w:val="24"/>
          <w:szCs w:val="24"/>
          <w:lang w:val="en-US"/>
        </w:rPr>
      </w:pPr>
      <w:r w:rsidRPr="00FC7843">
        <w:rPr>
          <w:rFonts w:eastAsia="Calibri"/>
          <w:b/>
          <w:sz w:val="24"/>
          <w:szCs w:val="24"/>
          <w:lang w:val="en-US"/>
        </w:rPr>
        <w:t>Research Strand: Submission of Extended Abstract</w:t>
      </w:r>
    </w:p>
    <w:p w14:paraId="004E84ED" w14:textId="48DFCB39" w:rsidR="005F7A09" w:rsidRDefault="00462D15" w:rsidP="00462D15">
      <w:pPr>
        <w:jc w:val="center"/>
        <w:rPr>
          <w:sz w:val="20"/>
          <w:szCs w:val="20"/>
          <w:lang w:val="en-US"/>
        </w:rPr>
      </w:pPr>
      <w:r w:rsidRPr="00FC7843">
        <w:rPr>
          <w:sz w:val="20"/>
          <w:szCs w:val="20"/>
          <w:lang w:val="en-US"/>
        </w:rPr>
        <w:t>Length of submission: 2 – 3 pages</w:t>
      </w:r>
    </w:p>
    <w:p w14:paraId="05FE7086" w14:textId="784C6BE3" w:rsidR="00FC7843" w:rsidRDefault="00773BC7" w:rsidP="00462D15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To be submitted through the Conference Management System</w:t>
      </w:r>
    </w:p>
    <w:p w14:paraId="26D3D954" w14:textId="260F6ABD" w:rsidR="001F7EC7" w:rsidRPr="00FC7843" w:rsidRDefault="001F7EC7" w:rsidP="00462D15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In order to ensure a double-blind review process, please make sure you do not include any information disclosing your identity.</w:t>
      </w:r>
    </w:p>
    <w:p w14:paraId="1F60B7CB" w14:textId="5E979453" w:rsidR="005F7A09" w:rsidRPr="001F7EC7" w:rsidRDefault="005F7A09" w:rsidP="005F7A09">
      <w:pPr>
        <w:pStyle w:val="Heading1"/>
        <w:rPr>
          <w:b/>
          <w:bCs/>
          <w:sz w:val="22"/>
          <w:szCs w:val="22"/>
          <w:lang w:val="en-US"/>
        </w:rPr>
      </w:pPr>
      <w:r w:rsidRPr="001F7EC7">
        <w:rPr>
          <w:b/>
          <w:bCs/>
          <w:sz w:val="22"/>
          <w:szCs w:val="22"/>
          <w:lang w:val="en-US"/>
        </w:rPr>
        <w:t>Title</w:t>
      </w:r>
    </w:p>
    <w:p w14:paraId="0D6F164C" w14:textId="77777777" w:rsidR="00462D15" w:rsidRPr="001F7EC7" w:rsidRDefault="00000000" w:rsidP="005F7A09">
      <w:pPr>
        <w:pStyle w:val="Heading1"/>
        <w:rPr>
          <w:b/>
          <w:bCs/>
          <w:sz w:val="22"/>
          <w:szCs w:val="22"/>
          <w:lang w:val="en-US"/>
        </w:rPr>
      </w:pPr>
      <w:r w:rsidRPr="001F7EC7">
        <w:rPr>
          <w:b/>
          <w:bCs/>
          <w:sz w:val="22"/>
          <w:szCs w:val="22"/>
          <w:lang w:val="en-US"/>
        </w:rPr>
        <w:t xml:space="preserve">Abstract </w:t>
      </w:r>
    </w:p>
    <w:p w14:paraId="00000001" w14:textId="154B8EBD" w:rsidR="00E17622" w:rsidRPr="001F7EC7" w:rsidRDefault="00462D15">
      <w:pPr>
        <w:rPr>
          <w:rFonts w:eastAsia="Roboto"/>
          <w:sz w:val="20"/>
          <w:szCs w:val="20"/>
          <w:lang w:val="en-US"/>
        </w:rPr>
      </w:pPr>
      <w:r w:rsidRPr="001F7EC7">
        <w:rPr>
          <w:rFonts w:eastAsia="Roboto"/>
          <w:sz w:val="20"/>
          <w:szCs w:val="20"/>
          <w:lang w:val="en-US"/>
        </w:rPr>
        <w:t>Give a short abstract of 150-200 words</w:t>
      </w:r>
    </w:p>
    <w:p w14:paraId="7EACD935" w14:textId="77777777" w:rsidR="005F7A09" w:rsidRPr="001F7EC7" w:rsidRDefault="005F7A09">
      <w:pPr>
        <w:rPr>
          <w:rFonts w:ascii="Roboto" w:eastAsia="Roboto" w:hAnsi="Roboto" w:cs="Roboto"/>
          <w:color w:val="444746"/>
          <w:sz w:val="21"/>
          <w:szCs w:val="21"/>
          <w:lang w:val="en-US"/>
        </w:rPr>
      </w:pPr>
    </w:p>
    <w:p w14:paraId="09D1F20C" w14:textId="3E816CE0" w:rsidR="004954BF" w:rsidRPr="001F7EC7" w:rsidRDefault="004954BF" w:rsidP="004954BF">
      <w:pPr>
        <w:rPr>
          <w:rFonts w:eastAsia="Roboto"/>
          <w:sz w:val="20"/>
          <w:szCs w:val="20"/>
          <w:lang w:val="en-US"/>
        </w:rPr>
      </w:pPr>
      <w:r w:rsidRPr="001F7EC7">
        <w:rPr>
          <w:rFonts w:eastAsia="Roboto"/>
          <w:b/>
          <w:bCs/>
          <w:sz w:val="20"/>
          <w:szCs w:val="20"/>
          <w:lang w:val="en-US"/>
        </w:rPr>
        <w:t>Keywords:</w:t>
      </w:r>
      <w:r w:rsidRPr="001F7EC7">
        <w:rPr>
          <w:rFonts w:eastAsia="Roboto"/>
          <w:sz w:val="20"/>
          <w:szCs w:val="20"/>
          <w:lang w:val="en-US"/>
        </w:rPr>
        <w:t xml:space="preserve"> 3-5 keywords</w:t>
      </w:r>
    </w:p>
    <w:p w14:paraId="00000002" w14:textId="3A516A9F" w:rsidR="00E17622" w:rsidRPr="001F7EC7" w:rsidRDefault="00000000" w:rsidP="00462D15">
      <w:pPr>
        <w:pStyle w:val="Heading1"/>
        <w:rPr>
          <w:b/>
          <w:bCs/>
          <w:sz w:val="22"/>
          <w:szCs w:val="22"/>
          <w:lang w:val="en-US"/>
        </w:rPr>
      </w:pPr>
      <w:r w:rsidRPr="001F7EC7">
        <w:rPr>
          <w:b/>
          <w:bCs/>
          <w:sz w:val="22"/>
          <w:szCs w:val="22"/>
          <w:lang w:val="en-US"/>
        </w:rPr>
        <w:t>Introduction/Background</w:t>
      </w:r>
    </w:p>
    <w:p w14:paraId="0462FFBD" w14:textId="24EA19D0" w:rsidR="005F7A09" w:rsidRPr="001F7EC7" w:rsidRDefault="00462D15">
      <w:pPr>
        <w:rPr>
          <w:rFonts w:eastAsia="Roboto"/>
          <w:sz w:val="20"/>
          <w:szCs w:val="20"/>
          <w:lang w:val="en-US"/>
        </w:rPr>
      </w:pPr>
      <w:r w:rsidRPr="001F7EC7">
        <w:rPr>
          <w:rFonts w:eastAsia="Roboto"/>
          <w:sz w:val="20"/>
          <w:szCs w:val="20"/>
          <w:lang w:val="en-US"/>
        </w:rPr>
        <w:t xml:space="preserve">Briefly provide some information and/or theoretical background </w:t>
      </w:r>
      <w:r w:rsidR="00FC7843" w:rsidRPr="001F7EC7">
        <w:rPr>
          <w:rFonts w:eastAsia="Roboto"/>
          <w:sz w:val="20"/>
          <w:szCs w:val="20"/>
          <w:lang w:val="en-US"/>
        </w:rPr>
        <w:t>framing</w:t>
      </w:r>
      <w:r w:rsidRPr="001F7EC7">
        <w:rPr>
          <w:rFonts w:eastAsia="Roboto"/>
          <w:sz w:val="20"/>
          <w:szCs w:val="20"/>
          <w:lang w:val="en-US"/>
        </w:rPr>
        <w:t xml:space="preserve"> the topic</w:t>
      </w:r>
    </w:p>
    <w:p w14:paraId="57ACA2F7" w14:textId="77777777" w:rsidR="005F7A09" w:rsidRPr="001F7EC7" w:rsidRDefault="005F7A09">
      <w:pPr>
        <w:rPr>
          <w:rFonts w:eastAsia="Roboto"/>
          <w:color w:val="444746"/>
          <w:sz w:val="21"/>
          <w:szCs w:val="21"/>
          <w:lang w:val="en-US"/>
        </w:rPr>
      </w:pPr>
    </w:p>
    <w:p w14:paraId="69528CEA" w14:textId="77777777" w:rsidR="00FC7843" w:rsidRPr="001F7EC7" w:rsidRDefault="00FC7843">
      <w:pPr>
        <w:rPr>
          <w:rFonts w:eastAsia="Roboto"/>
          <w:color w:val="444746"/>
          <w:sz w:val="21"/>
          <w:szCs w:val="21"/>
          <w:lang w:val="en-US"/>
        </w:rPr>
      </w:pPr>
    </w:p>
    <w:p w14:paraId="13B8952F" w14:textId="77777777" w:rsidR="00773BC7" w:rsidRPr="001F7EC7" w:rsidRDefault="00773BC7">
      <w:pPr>
        <w:rPr>
          <w:rFonts w:eastAsia="Roboto"/>
          <w:color w:val="444746"/>
          <w:sz w:val="21"/>
          <w:szCs w:val="21"/>
          <w:lang w:val="en-US"/>
        </w:rPr>
      </w:pPr>
    </w:p>
    <w:p w14:paraId="7F801281" w14:textId="180ACD10" w:rsidR="00462D15" w:rsidRPr="001F7EC7" w:rsidRDefault="00000000" w:rsidP="00462D15">
      <w:pPr>
        <w:pStyle w:val="Heading1"/>
        <w:rPr>
          <w:b/>
          <w:bCs/>
          <w:sz w:val="22"/>
          <w:szCs w:val="22"/>
          <w:lang w:val="en-US"/>
        </w:rPr>
      </w:pPr>
      <w:r w:rsidRPr="001F7EC7">
        <w:rPr>
          <w:b/>
          <w:bCs/>
          <w:sz w:val="22"/>
          <w:szCs w:val="22"/>
          <w:lang w:val="en-US"/>
        </w:rPr>
        <w:t>Methods</w:t>
      </w:r>
    </w:p>
    <w:p w14:paraId="7AC1CB2E" w14:textId="7EACC5DD" w:rsidR="00462D15" w:rsidRPr="001F7EC7" w:rsidRDefault="00462D15" w:rsidP="00462D15">
      <w:pPr>
        <w:rPr>
          <w:rFonts w:eastAsia="Roboto"/>
          <w:sz w:val="20"/>
          <w:szCs w:val="20"/>
          <w:lang w:val="en-US"/>
        </w:rPr>
      </w:pPr>
      <w:r w:rsidRPr="001F7EC7">
        <w:rPr>
          <w:rFonts w:eastAsia="Roboto"/>
          <w:sz w:val="20"/>
          <w:szCs w:val="20"/>
          <w:lang w:val="en-US"/>
        </w:rPr>
        <w:t>Briefly provide any methodological approaches applied to the study, conceptual analysis, scientific issue etc. discussed in this contribution.</w:t>
      </w:r>
    </w:p>
    <w:p w14:paraId="340C5000" w14:textId="77777777" w:rsidR="00FC7843" w:rsidRPr="001F7EC7" w:rsidRDefault="00FC7843" w:rsidP="00462D15">
      <w:pPr>
        <w:rPr>
          <w:lang w:val="en-US"/>
        </w:rPr>
      </w:pPr>
    </w:p>
    <w:p w14:paraId="7830D829" w14:textId="77777777" w:rsidR="00FC7843" w:rsidRPr="001F7EC7" w:rsidRDefault="00FC7843" w:rsidP="00462D15">
      <w:pPr>
        <w:rPr>
          <w:lang w:val="en-US"/>
        </w:rPr>
      </w:pPr>
    </w:p>
    <w:p w14:paraId="50528926" w14:textId="77777777" w:rsidR="00773BC7" w:rsidRPr="001F7EC7" w:rsidRDefault="00773BC7" w:rsidP="00462D15">
      <w:pPr>
        <w:rPr>
          <w:lang w:val="en-US"/>
        </w:rPr>
      </w:pPr>
    </w:p>
    <w:p w14:paraId="00000003" w14:textId="2EAF456E" w:rsidR="00E17622" w:rsidRPr="001F7EC7" w:rsidRDefault="00000000" w:rsidP="00462D15">
      <w:pPr>
        <w:pStyle w:val="Heading1"/>
        <w:rPr>
          <w:b/>
          <w:bCs/>
          <w:sz w:val="22"/>
          <w:szCs w:val="22"/>
          <w:lang w:val="en-US"/>
        </w:rPr>
      </w:pPr>
      <w:r w:rsidRPr="001F7EC7">
        <w:rPr>
          <w:b/>
          <w:bCs/>
          <w:sz w:val="22"/>
          <w:szCs w:val="22"/>
          <w:lang w:val="en-US"/>
        </w:rPr>
        <w:t xml:space="preserve">Results </w:t>
      </w:r>
    </w:p>
    <w:p w14:paraId="578BCD3B" w14:textId="67C445A8" w:rsidR="005F7A09" w:rsidRPr="001F7EC7" w:rsidRDefault="00462D15">
      <w:pPr>
        <w:rPr>
          <w:rFonts w:eastAsia="Roboto"/>
          <w:sz w:val="20"/>
          <w:szCs w:val="20"/>
          <w:lang w:val="en-US"/>
        </w:rPr>
      </w:pPr>
      <w:r w:rsidRPr="001F7EC7">
        <w:rPr>
          <w:rFonts w:eastAsia="Roboto"/>
          <w:sz w:val="20"/>
          <w:szCs w:val="20"/>
          <w:lang w:val="en-US"/>
        </w:rPr>
        <w:t xml:space="preserve">Briefly present the main results (if including </w:t>
      </w:r>
      <w:r w:rsidR="00346FA4" w:rsidRPr="001F7EC7">
        <w:rPr>
          <w:rFonts w:eastAsia="Roboto"/>
          <w:sz w:val="20"/>
          <w:szCs w:val="20"/>
          <w:lang w:val="en-US"/>
        </w:rPr>
        <w:t>research</w:t>
      </w:r>
      <w:r w:rsidRPr="001F7EC7">
        <w:rPr>
          <w:rFonts w:eastAsia="Roboto"/>
          <w:sz w:val="20"/>
          <w:szCs w:val="20"/>
          <w:lang w:val="en-US"/>
        </w:rPr>
        <w:t xml:space="preserve"> results) or anticipated outcomes</w:t>
      </w:r>
    </w:p>
    <w:p w14:paraId="5AAB83FD" w14:textId="77777777" w:rsidR="00FC7843" w:rsidRPr="001F7EC7" w:rsidRDefault="00FC7843">
      <w:pPr>
        <w:rPr>
          <w:lang w:val="en-US"/>
        </w:rPr>
      </w:pPr>
    </w:p>
    <w:p w14:paraId="14041CE1" w14:textId="77777777" w:rsidR="00FC7843" w:rsidRPr="001F7EC7" w:rsidRDefault="00FC7843">
      <w:pPr>
        <w:rPr>
          <w:lang w:val="en-US"/>
        </w:rPr>
      </w:pPr>
    </w:p>
    <w:p w14:paraId="1267A047" w14:textId="77777777" w:rsidR="00773BC7" w:rsidRPr="001F7EC7" w:rsidRDefault="00773BC7">
      <w:pPr>
        <w:rPr>
          <w:lang w:val="en-US"/>
        </w:rPr>
      </w:pPr>
    </w:p>
    <w:p w14:paraId="5DD38665" w14:textId="77777777" w:rsidR="00462D15" w:rsidRPr="001F7EC7" w:rsidRDefault="00000000" w:rsidP="00462D15">
      <w:pPr>
        <w:pStyle w:val="Heading1"/>
        <w:rPr>
          <w:b/>
          <w:bCs/>
          <w:sz w:val="22"/>
          <w:szCs w:val="22"/>
          <w:lang w:val="en-US"/>
        </w:rPr>
      </w:pPr>
      <w:r w:rsidRPr="001F7EC7">
        <w:rPr>
          <w:b/>
          <w:bCs/>
          <w:sz w:val="22"/>
          <w:szCs w:val="22"/>
          <w:lang w:val="en-US"/>
        </w:rPr>
        <w:t xml:space="preserve">Discussion </w:t>
      </w:r>
    </w:p>
    <w:p w14:paraId="29667802" w14:textId="0EB97B62" w:rsidR="00462D15" w:rsidRPr="001F7EC7" w:rsidRDefault="00462D15" w:rsidP="00462D15">
      <w:pPr>
        <w:rPr>
          <w:rFonts w:eastAsia="Roboto"/>
          <w:sz w:val="20"/>
          <w:szCs w:val="20"/>
          <w:lang w:val="en-US"/>
        </w:rPr>
      </w:pPr>
      <w:r w:rsidRPr="001F7EC7">
        <w:rPr>
          <w:rFonts w:eastAsia="Roboto"/>
          <w:sz w:val="20"/>
          <w:szCs w:val="20"/>
          <w:lang w:val="en-US"/>
        </w:rPr>
        <w:t>Briefly discuss the topic and provide further reflections</w:t>
      </w:r>
    </w:p>
    <w:p w14:paraId="6D0CD4D8" w14:textId="77777777" w:rsidR="005F7A09" w:rsidRPr="001F7EC7" w:rsidRDefault="005F7A09">
      <w:pPr>
        <w:rPr>
          <w:rFonts w:eastAsia="Roboto"/>
          <w:color w:val="444746"/>
          <w:sz w:val="21"/>
          <w:szCs w:val="21"/>
          <w:lang w:val="en-US"/>
        </w:rPr>
      </w:pPr>
    </w:p>
    <w:p w14:paraId="4C8F2AA8" w14:textId="77777777" w:rsidR="00773BC7" w:rsidRPr="001F7EC7" w:rsidRDefault="00773BC7">
      <w:pPr>
        <w:rPr>
          <w:rFonts w:eastAsia="Roboto"/>
          <w:color w:val="444746"/>
          <w:sz w:val="21"/>
          <w:szCs w:val="21"/>
          <w:lang w:val="en-US"/>
        </w:rPr>
      </w:pPr>
    </w:p>
    <w:p w14:paraId="425A9887" w14:textId="77777777" w:rsidR="00773BC7" w:rsidRPr="001F7EC7" w:rsidRDefault="00773BC7">
      <w:pPr>
        <w:rPr>
          <w:rFonts w:eastAsia="Roboto"/>
          <w:color w:val="444746"/>
          <w:sz w:val="21"/>
          <w:szCs w:val="21"/>
          <w:lang w:val="en-US"/>
        </w:rPr>
      </w:pPr>
    </w:p>
    <w:p w14:paraId="00000005" w14:textId="166CCD90" w:rsidR="00E17622" w:rsidRPr="001F7EC7" w:rsidRDefault="00000000" w:rsidP="00462D15">
      <w:pPr>
        <w:pStyle w:val="Heading1"/>
        <w:rPr>
          <w:b/>
          <w:bCs/>
          <w:sz w:val="22"/>
          <w:szCs w:val="22"/>
          <w:lang w:val="en-US"/>
        </w:rPr>
      </w:pPr>
      <w:r w:rsidRPr="001F7EC7">
        <w:rPr>
          <w:b/>
          <w:bCs/>
          <w:sz w:val="22"/>
          <w:szCs w:val="22"/>
          <w:lang w:val="en-US"/>
        </w:rPr>
        <w:lastRenderedPageBreak/>
        <w:t>Conclusion/Implications for the AT field</w:t>
      </w:r>
    </w:p>
    <w:p w14:paraId="4E73EB56" w14:textId="77777777" w:rsidR="00462D15" w:rsidRPr="001F7EC7" w:rsidRDefault="00462D15" w:rsidP="00462D15">
      <w:pPr>
        <w:rPr>
          <w:rFonts w:eastAsia="Roboto"/>
          <w:sz w:val="20"/>
          <w:szCs w:val="20"/>
          <w:lang w:val="en-US"/>
        </w:rPr>
      </w:pPr>
      <w:r w:rsidRPr="001F7EC7">
        <w:rPr>
          <w:rFonts w:eastAsia="Roboto"/>
          <w:sz w:val="20"/>
          <w:szCs w:val="20"/>
          <w:lang w:val="en-US"/>
        </w:rPr>
        <w:t>Give a brief conclusion and implications for the field of assistive technology</w:t>
      </w:r>
    </w:p>
    <w:p w14:paraId="11E8778C" w14:textId="77777777" w:rsidR="00773BC7" w:rsidRPr="001F7EC7" w:rsidRDefault="00773BC7" w:rsidP="00462D15">
      <w:pPr>
        <w:rPr>
          <w:lang w:val="en-US"/>
        </w:rPr>
      </w:pPr>
    </w:p>
    <w:p w14:paraId="722AD024" w14:textId="77777777" w:rsidR="00773BC7" w:rsidRPr="001F7EC7" w:rsidRDefault="00773BC7" w:rsidP="00462D15">
      <w:pPr>
        <w:rPr>
          <w:lang w:val="en-US"/>
        </w:rPr>
      </w:pPr>
    </w:p>
    <w:p w14:paraId="16DE2BC7" w14:textId="77777777" w:rsidR="00773BC7" w:rsidRPr="001F7EC7" w:rsidRDefault="00773BC7" w:rsidP="00462D15">
      <w:pPr>
        <w:rPr>
          <w:lang w:val="en-US"/>
        </w:rPr>
      </w:pPr>
    </w:p>
    <w:p w14:paraId="281510D1" w14:textId="77777777" w:rsidR="00F70545" w:rsidRPr="001F7EC7" w:rsidRDefault="00F70545" w:rsidP="00462D15">
      <w:pPr>
        <w:rPr>
          <w:lang w:val="en-US"/>
        </w:rPr>
      </w:pPr>
    </w:p>
    <w:p w14:paraId="5FCE895A" w14:textId="50B9E1E6" w:rsidR="0053154D" w:rsidRPr="001F7EC7" w:rsidRDefault="0053154D" w:rsidP="0053154D">
      <w:pPr>
        <w:pStyle w:val="Heading1"/>
        <w:rPr>
          <w:b/>
          <w:bCs/>
          <w:sz w:val="22"/>
          <w:szCs w:val="22"/>
          <w:lang w:val="en-US"/>
        </w:rPr>
      </w:pPr>
      <w:r w:rsidRPr="001F7EC7">
        <w:rPr>
          <w:b/>
          <w:bCs/>
          <w:sz w:val="22"/>
          <w:szCs w:val="22"/>
          <w:lang w:val="en-US"/>
        </w:rPr>
        <w:t>References</w:t>
      </w:r>
    </w:p>
    <w:p w14:paraId="7F079759" w14:textId="1FFC9977" w:rsidR="0053154D" w:rsidRPr="001F7EC7" w:rsidRDefault="0053154D" w:rsidP="0053154D">
      <w:pPr>
        <w:rPr>
          <w:rFonts w:eastAsia="Roboto"/>
          <w:sz w:val="20"/>
          <w:szCs w:val="20"/>
          <w:lang w:val="en-US"/>
        </w:rPr>
      </w:pPr>
      <w:r w:rsidRPr="001F7EC7">
        <w:rPr>
          <w:rFonts w:eastAsia="Roboto"/>
          <w:sz w:val="20"/>
          <w:szCs w:val="20"/>
          <w:lang w:val="en-US"/>
        </w:rPr>
        <w:t>Use t</w:t>
      </w:r>
      <w:r w:rsidR="004954BF" w:rsidRPr="001F7EC7">
        <w:rPr>
          <w:rFonts w:eastAsia="Roboto"/>
          <w:sz w:val="20"/>
          <w:szCs w:val="20"/>
          <w:lang w:val="en-US"/>
        </w:rPr>
        <w:t xml:space="preserve">he </w:t>
      </w:r>
      <w:hyperlink r:id="rId6" w:history="1">
        <w:proofErr w:type="spellStart"/>
        <w:r w:rsidR="004954BF" w:rsidRPr="001F7EC7">
          <w:rPr>
            <w:rStyle w:val="Hyperlink"/>
            <w:rFonts w:eastAsia="Roboto"/>
            <w:sz w:val="20"/>
            <w:szCs w:val="20"/>
            <w:lang w:val="en-US"/>
          </w:rPr>
          <w:t>MathPhySci</w:t>
        </w:r>
        <w:proofErr w:type="spellEnd"/>
      </w:hyperlink>
      <w:r w:rsidR="004954BF" w:rsidRPr="001F7EC7">
        <w:rPr>
          <w:rFonts w:eastAsia="Roboto"/>
          <w:sz w:val="20"/>
          <w:szCs w:val="20"/>
          <w:lang w:val="en-US"/>
        </w:rPr>
        <w:t xml:space="preserve"> system of referencing. Indicate citations in text by </w:t>
      </w:r>
      <w:r w:rsidR="00346FA4" w:rsidRPr="001F7EC7">
        <w:rPr>
          <w:rFonts w:eastAsia="Roboto"/>
          <w:sz w:val="20"/>
          <w:szCs w:val="20"/>
          <w:lang w:val="en-US"/>
        </w:rPr>
        <w:t>Latin</w:t>
      </w:r>
      <w:r w:rsidR="004954BF" w:rsidRPr="001F7EC7">
        <w:rPr>
          <w:rFonts w:eastAsia="Roboto"/>
          <w:sz w:val="20"/>
          <w:szCs w:val="20"/>
          <w:lang w:val="en-US"/>
        </w:rPr>
        <w:t xml:space="preserve"> numbers in brackets e.g. [1] </w:t>
      </w:r>
      <w:r w:rsidR="00346FA4" w:rsidRPr="001F7EC7">
        <w:rPr>
          <w:rFonts w:eastAsia="Roboto"/>
          <w:sz w:val="20"/>
          <w:szCs w:val="20"/>
          <w:lang w:val="en-US"/>
        </w:rPr>
        <w:t>corresponding</w:t>
      </w:r>
      <w:r w:rsidR="004954BF" w:rsidRPr="001F7EC7">
        <w:rPr>
          <w:rFonts w:eastAsia="Roboto"/>
          <w:sz w:val="20"/>
          <w:szCs w:val="20"/>
          <w:lang w:val="en-US"/>
        </w:rPr>
        <w:t xml:space="preserve"> to the list of references, numbered on order of citations mentioned in text. e.g.</w:t>
      </w:r>
    </w:p>
    <w:p w14:paraId="4203B920" w14:textId="77777777" w:rsidR="004954BF" w:rsidRPr="001F7EC7" w:rsidRDefault="004954BF" w:rsidP="0053154D">
      <w:pPr>
        <w:rPr>
          <w:lang w:val="en-US"/>
        </w:rPr>
      </w:pPr>
    </w:p>
    <w:p w14:paraId="472699DB" w14:textId="4258FF0A" w:rsidR="004954BF" w:rsidRPr="001F7EC7" w:rsidRDefault="004954BF" w:rsidP="0053154D">
      <w:pPr>
        <w:rPr>
          <w:rFonts w:eastAsia="Roboto"/>
          <w:sz w:val="20"/>
          <w:szCs w:val="20"/>
          <w:lang w:val="en-US"/>
        </w:rPr>
      </w:pPr>
      <w:r w:rsidRPr="001F7EC7">
        <w:rPr>
          <w:rFonts w:eastAsia="Roboto"/>
          <w:sz w:val="20"/>
          <w:szCs w:val="20"/>
          <w:lang w:val="en-US"/>
        </w:rPr>
        <w:t xml:space="preserve">[1] Author, F.: Article title. </w:t>
      </w:r>
      <w:r w:rsidR="00346FA4" w:rsidRPr="001F7EC7">
        <w:rPr>
          <w:rFonts w:eastAsia="Roboto"/>
          <w:sz w:val="20"/>
          <w:szCs w:val="20"/>
          <w:lang w:val="en-US"/>
        </w:rPr>
        <w:t>Journal</w:t>
      </w:r>
      <w:r w:rsidRPr="001F7EC7">
        <w:rPr>
          <w:rFonts w:eastAsia="Roboto"/>
          <w:sz w:val="20"/>
          <w:szCs w:val="20"/>
          <w:lang w:val="en-US"/>
        </w:rPr>
        <w:t xml:space="preserve"> title volume(number), pages (year)</w:t>
      </w:r>
    </w:p>
    <w:p w14:paraId="29D4A0EC" w14:textId="6CA5F677" w:rsidR="004954BF" w:rsidRPr="004954BF" w:rsidRDefault="004954BF" w:rsidP="0053154D">
      <w:pPr>
        <w:rPr>
          <w:rFonts w:eastAsia="Roboto"/>
          <w:sz w:val="20"/>
          <w:szCs w:val="20"/>
        </w:rPr>
      </w:pPr>
      <w:r w:rsidRPr="001F7EC7">
        <w:rPr>
          <w:rFonts w:eastAsia="Roboto"/>
          <w:sz w:val="20"/>
          <w:szCs w:val="20"/>
          <w:lang w:val="en-US"/>
        </w:rPr>
        <w:t xml:space="preserve">[2] Author, F, Author, S. Bood title. </w:t>
      </w:r>
      <w:r w:rsidRPr="004954BF">
        <w:rPr>
          <w:rFonts w:eastAsia="Roboto"/>
          <w:sz w:val="20"/>
          <w:szCs w:val="20"/>
        </w:rPr>
        <w:t>Edition. Publisher, Location (year)</w:t>
      </w:r>
    </w:p>
    <w:p w14:paraId="78D8D443" w14:textId="77777777" w:rsidR="004954BF" w:rsidRPr="0053154D" w:rsidRDefault="004954BF" w:rsidP="0053154D"/>
    <w:p w14:paraId="7F00E141" w14:textId="77777777" w:rsidR="0053154D" w:rsidRPr="00462D15" w:rsidRDefault="0053154D" w:rsidP="00462D15"/>
    <w:sectPr w:rsidR="0053154D" w:rsidRPr="00462D15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28A40" w14:textId="77777777" w:rsidR="003D44FB" w:rsidRDefault="003D44FB" w:rsidP="005F7A09">
      <w:pPr>
        <w:spacing w:line="240" w:lineRule="auto"/>
      </w:pPr>
      <w:r>
        <w:separator/>
      </w:r>
    </w:p>
  </w:endnote>
  <w:endnote w:type="continuationSeparator" w:id="0">
    <w:p w14:paraId="56774DCC" w14:textId="77777777" w:rsidR="003D44FB" w:rsidRDefault="003D44FB" w:rsidP="005F7A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4E737C63-6DD1-4D77-A9F7-9A065305B8F9}"/>
    <w:embedBold r:id="rId2" w:fontKey="{EE848E2E-1AE0-45B4-8450-383827EC621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9DFC8BC6-128C-471D-81DA-0B3555C52097}"/>
    <w:embedBold r:id="rId4" w:fontKey="{7DADA870-B8BA-4D82-9414-5BB32171B72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66C801D8-C507-462C-B2E1-83C17806F6D8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FD687A64-0B8E-49F2-99EF-FDE3162B68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82CAA" w14:textId="77777777" w:rsidR="003D44FB" w:rsidRDefault="003D44FB" w:rsidP="005F7A09">
      <w:pPr>
        <w:spacing w:line="240" w:lineRule="auto"/>
      </w:pPr>
      <w:r>
        <w:separator/>
      </w:r>
    </w:p>
  </w:footnote>
  <w:footnote w:type="continuationSeparator" w:id="0">
    <w:p w14:paraId="354ACB58" w14:textId="77777777" w:rsidR="003D44FB" w:rsidRDefault="003D44FB" w:rsidP="005F7A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4BF0E" w14:textId="3DE5604D" w:rsidR="005F7A09" w:rsidRDefault="005F7A09" w:rsidP="005F7A09">
    <w:pPr>
      <w:pStyle w:val="Header"/>
      <w:jc w:val="center"/>
    </w:pPr>
    <w:r>
      <w:rPr>
        <w:noProof/>
      </w:rPr>
      <w:drawing>
        <wp:inline distT="0" distB="0" distL="0" distR="0" wp14:anchorId="23AC3B92" wp14:editId="21762276">
          <wp:extent cx="1270000" cy="774065"/>
          <wp:effectExtent l="0" t="0" r="0" b="0"/>
          <wp:docPr id="2" name="image2.png" descr="Association for the advancement of assistive technology in Europe Logo, with blue and yellow letters. 30 years annivers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Association for the advancement of assistive technology in Europe Logo, with blue and yellow letters. 30 years anniversar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74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FE2C7B" w14:textId="77777777" w:rsidR="005F7A09" w:rsidRDefault="005F7A09" w:rsidP="005F7A09">
    <w:pPr>
      <w:pStyle w:val="Header"/>
      <w:jc w:val="center"/>
    </w:pPr>
  </w:p>
  <w:p w14:paraId="18A23440" w14:textId="77777777" w:rsidR="005F7A09" w:rsidRPr="007B6D99" w:rsidRDefault="005F7A09" w:rsidP="005F7A09">
    <w:pPr>
      <w:tabs>
        <w:tab w:val="center" w:pos="4819"/>
        <w:tab w:val="right" w:pos="9638"/>
      </w:tabs>
      <w:spacing w:line="240" w:lineRule="auto"/>
      <w:jc w:val="center"/>
      <w:rPr>
        <w:color w:val="000000"/>
        <w:lang w:val="en-US"/>
      </w:rPr>
    </w:pPr>
    <w:r w:rsidRPr="007B6D99">
      <w:rPr>
        <w:color w:val="000000"/>
        <w:lang w:val="en-US"/>
      </w:rPr>
      <w:t>18th AAATE Conference</w:t>
    </w:r>
  </w:p>
  <w:p w14:paraId="21BB2E6E" w14:textId="77777777" w:rsidR="005F7A09" w:rsidRPr="007B6D99" w:rsidRDefault="005F7A09" w:rsidP="005F7A09">
    <w:pPr>
      <w:tabs>
        <w:tab w:val="center" w:pos="4819"/>
        <w:tab w:val="right" w:pos="9638"/>
      </w:tabs>
      <w:spacing w:line="240" w:lineRule="auto"/>
      <w:jc w:val="center"/>
      <w:rPr>
        <w:b/>
        <w:bCs/>
        <w:color w:val="000000"/>
        <w:sz w:val="20"/>
        <w:szCs w:val="20"/>
        <w:lang w:val="en-US"/>
      </w:rPr>
    </w:pPr>
    <w:r w:rsidRPr="007B6D99">
      <w:rPr>
        <w:b/>
        <w:bCs/>
        <w:color w:val="000000"/>
        <w:sz w:val="20"/>
        <w:szCs w:val="20"/>
        <w:lang w:val="en-US"/>
      </w:rPr>
      <w:t>Technology for Inclusion and Participation for All: Recent Achievements and Future Directions</w:t>
    </w:r>
  </w:p>
  <w:p w14:paraId="24F0E7C3" w14:textId="77777777" w:rsidR="005F7A09" w:rsidRPr="007B6D99" w:rsidRDefault="005F7A09" w:rsidP="005F7A09">
    <w:pPr>
      <w:tabs>
        <w:tab w:val="center" w:pos="4819"/>
        <w:tab w:val="right" w:pos="9638"/>
      </w:tabs>
      <w:spacing w:line="240" w:lineRule="auto"/>
      <w:jc w:val="center"/>
      <w:rPr>
        <w:color w:val="000000"/>
        <w:sz w:val="20"/>
        <w:szCs w:val="20"/>
        <w:lang w:val="en-US"/>
      </w:rPr>
    </w:pPr>
    <w:r w:rsidRPr="007B6D99">
      <w:rPr>
        <w:color w:val="000000"/>
        <w:sz w:val="20"/>
        <w:szCs w:val="20"/>
        <w:lang w:val="en-US"/>
      </w:rPr>
      <w:t>Nicosia (CY), 10-12 September 2025</w:t>
    </w:r>
  </w:p>
  <w:p w14:paraId="48F7E75A" w14:textId="77777777" w:rsidR="005F7A09" w:rsidRPr="001F7EC7" w:rsidRDefault="00000000" w:rsidP="005F7A09">
    <w:pPr>
      <w:tabs>
        <w:tab w:val="center" w:pos="4819"/>
        <w:tab w:val="right" w:pos="9638"/>
      </w:tabs>
      <w:jc w:val="center"/>
      <w:rPr>
        <w:color w:val="000000"/>
        <w:lang w:val="en-US"/>
      </w:rPr>
    </w:pPr>
    <w:hyperlink r:id="rId2">
      <w:r w:rsidR="005F7A09" w:rsidRPr="00BC2BD2">
        <w:rPr>
          <w:rFonts w:ascii="Open Sans" w:eastAsia="Open Sans" w:hAnsi="Open Sans" w:cs="Open Sans"/>
          <w:color w:val="0000FF"/>
          <w:u w:val="single"/>
          <w:lang w:val="en-US"/>
        </w:rPr>
        <w:t>www.aaate2025.eu</w:t>
      </w:r>
    </w:hyperlink>
  </w:p>
  <w:p w14:paraId="1E194C7A" w14:textId="77777777" w:rsidR="005F7A09" w:rsidRPr="001F7EC7" w:rsidRDefault="005F7A09" w:rsidP="005F7A09">
    <w:pPr>
      <w:pStyle w:val="Header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622"/>
    <w:rsid w:val="001F7EC7"/>
    <w:rsid w:val="00277D8F"/>
    <w:rsid w:val="00346FA4"/>
    <w:rsid w:val="003D44FB"/>
    <w:rsid w:val="00462D15"/>
    <w:rsid w:val="004954BF"/>
    <w:rsid w:val="0053154D"/>
    <w:rsid w:val="005F7A09"/>
    <w:rsid w:val="00773BC7"/>
    <w:rsid w:val="0098475A"/>
    <w:rsid w:val="00B808BA"/>
    <w:rsid w:val="00E17622"/>
    <w:rsid w:val="00E86C98"/>
    <w:rsid w:val="00F70545"/>
    <w:rsid w:val="00FC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E41692"/>
  <w15:docId w15:val="{CA19A212-9637-4710-B43F-286AD109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en-C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F7A09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A09"/>
  </w:style>
  <w:style w:type="paragraph" w:styleId="Footer">
    <w:name w:val="footer"/>
    <w:basedOn w:val="Normal"/>
    <w:link w:val="FooterChar"/>
    <w:uiPriority w:val="99"/>
    <w:unhideWhenUsed/>
    <w:rsid w:val="005F7A09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A09"/>
  </w:style>
  <w:style w:type="character" w:customStyle="1" w:styleId="TitleChar">
    <w:name w:val="Title Char"/>
    <w:basedOn w:val="DefaultParagraphFont"/>
    <w:link w:val="Title"/>
    <w:uiPriority w:val="10"/>
    <w:qFormat/>
    <w:rsid w:val="005F7A09"/>
    <w:rPr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773B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3B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3B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B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3BC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954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4B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F7EC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itationsy.com/styles/springer-mathphys-bracket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ate2025.e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Katerina Mavrou</cp:lastModifiedBy>
  <cp:revision>8</cp:revision>
  <dcterms:created xsi:type="dcterms:W3CDTF">2024-09-19T07:42:00Z</dcterms:created>
  <dcterms:modified xsi:type="dcterms:W3CDTF">2024-09-20T10:58:00Z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c9b9bff5c020ff4b29dcc62ef04d18c7575f75cd139cc76becc4653f2902947a</vt:lpwstr>
  </property>
</Properties>
</file>