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3B664" w14:textId="77777777" w:rsidR="00DD4445" w:rsidRDefault="00DD4445" w:rsidP="00DD4445">
      <w:pPr>
        <w:pStyle w:val="Title"/>
        <w:jc w:val="center"/>
        <w:rPr>
          <w:rFonts w:eastAsia="Calibri"/>
          <w:b/>
          <w:sz w:val="24"/>
          <w:szCs w:val="24"/>
          <w:lang w:val="en-US"/>
        </w:rPr>
      </w:pPr>
    </w:p>
    <w:p w14:paraId="3DA21716" w14:textId="77777777" w:rsidR="00B526D3" w:rsidRPr="00B526D3" w:rsidRDefault="00DD4445" w:rsidP="00B526D3">
      <w:pPr>
        <w:pStyle w:val="Title"/>
        <w:jc w:val="center"/>
        <w:rPr>
          <w:rFonts w:eastAsia="Calibri"/>
          <w:b/>
          <w:sz w:val="28"/>
          <w:szCs w:val="28"/>
          <w:lang w:val="en-US"/>
        </w:rPr>
      </w:pPr>
      <w:r w:rsidRPr="00B526D3">
        <w:rPr>
          <w:rFonts w:eastAsia="Calibri"/>
          <w:b/>
          <w:sz w:val="28"/>
          <w:szCs w:val="28"/>
          <w:lang w:val="en-US"/>
        </w:rPr>
        <w:t xml:space="preserve">Proposal for a </w:t>
      </w:r>
    </w:p>
    <w:p w14:paraId="40D22D65" w14:textId="46C2E398" w:rsidR="00F31A4F" w:rsidRPr="00B526D3" w:rsidRDefault="00DD4445" w:rsidP="00B526D3">
      <w:pPr>
        <w:pStyle w:val="Title"/>
        <w:jc w:val="center"/>
        <w:rPr>
          <w:rFonts w:eastAsia="Calibri"/>
          <w:b/>
          <w:sz w:val="36"/>
          <w:szCs w:val="36"/>
          <w:lang w:val="en-US"/>
        </w:rPr>
      </w:pPr>
      <w:r w:rsidRPr="00B526D3">
        <w:rPr>
          <w:rFonts w:eastAsia="Calibri"/>
          <w:b/>
          <w:sz w:val="36"/>
          <w:szCs w:val="36"/>
          <w:lang w:val="en-US"/>
        </w:rPr>
        <w:t>Special Thematic Sess</w:t>
      </w:r>
      <w:r w:rsidR="00B526D3" w:rsidRPr="00B526D3">
        <w:rPr>
          <w:rFonts w:eastAsia="Calibri"/>
          <w:b/>
          <w:sz w:val="36"/>
          <w:szCs w:val="36"/>
          <w:lang w:val="en-US"/>
        </w:rPr>
        <w:t>ion</w:t>
      </w:r>
    </w:p>
    <w:p w14:paraId="64E3D3A3" w14:textId="6174B150" w:rsidR="00F31A4F" w:rsidRPr="00F31A4F" w:rsidRDefault="00F31A4F" w:rsidP="00F31A4F">
      <w:pPr>
        <w:pStyle w:val="Heading1"/>
        <w:rPr>
          <w:b/>
          <w:bCs/>
          <w:sz w:val="22"/>
          <w:szCs w:val="22"/>
          <w:highlight w:val="white"/>
          <w:lang w:val="en-US"/>
        </w:rPr>
      </w:pPr>
      <w:r w:rsidRPr="00F31A4F">
        <w:rPr>
          <w:b/>
          <w:bCs/>
          <w:sz w:val="22"/>
          <w:szCs w:val="22"/>
          <w:highlight w:val="white"/>
          <w:lang w:val="en-US"/>
        </w:rPr>
        <w:t>What is a Special Thematic Session</w:t>
      </w:r>
    </w:p>
    <w:p w14:paraId="68E49589" w14:textId="77777777" w:rsidR="00F31A4F" w:rsidRPr="00F31A4F" w:rsidRDefault="00F31A4F" w:rsidP="00F31A4F">
      <w:pPr>
        <w:spacing w:after="200"/>
        <w:rPr>
          <w:rFonts w:eastAsia="Calibri"/>
          <w:lang w:val="en-GB"/>
        </w:rPr>
      </w:pPr>
      <w:r w:rsidRPr="00F31A4F">
        <w:rPr>
          <w:rFonts w:eastAsia="Calibri"/>
          <w:lang w:val="en-GB"/>
        </w:rPr>
        <w:t xml:space="preserve">A Special Thematic Session (STS) includes a set of individual contributions (minimum 4, maximum 8) focusing on a specific topic or centred around the work of a national or international project. </w:t>
      </w:r>
    </w:p>
    <w:p w14:paraId="7B11E96F" w14:textId="77777777" w:rsidR="00F31A4F" w:rsidRDefault="00F31A4F" w:rsidP="00F31A4F">
      <w:pPr>
        <w:spacing w:after="200"/>
        <w:rPr>
          <w:rFonts w:eastAsia="Calibri"/>
          <w:lang w:val="en-GB"/>
        </w:rPr>
      </w:pPr>
      <w:r w:rsidRPr="00F31A4F">
        <w:rPr>
          <w:rFonts w:eastAsia="Calibri"/>
          <w:lang w:val="en-GB"/>
        </w:rPr>
        <w:t xml:space="preserve">STSs are aimed at providing highly relevant discussions on innovative or emerging topics in the AT field. </w:t>
      </w:r>
    </w:p>
    <w:p w14:paraId="20D36BBA" w14:textId="77777777" w:rsidR="00F31A4F" w:rsidRDefault="00F31A4F" w:rsidP="00F31A4F">
      <w:pPr>
        <w:spacing w:after="200"/>
        <w:rPr>
          <w:rFonts w:eastAsia="Calibri"/>
          <w:lang w:val="en-GB"/>
        </w:rPr>
      </w:pPr>
      <w:r w:rsidRPr="00F31A4F">
        <w:rPr>
          <w:rFonts w:eastAsia="Calibri"/>
          <w:lang w:val="en-GB"/>
        </w:rPr>
        <w:t>STS Proposers are expected to invite colleagues from the field to submit contributions</w:t>
      </w:r>
      <w:r>
        <w:rPr>
          <w:rFonts w:eastAsia="Calibri"/>
          <w:lang w:val="en-GB"/>
        </w:rPr>
        <w:t xml:space="preserve">. </w:t>
      </w:r>
      <w:r w:rsidRPr="00F31A4F">
        <w:rPr>
          <w:rFonts w:eastAsia="Calibri"/>
          <w:lang w:val="en-GB"/>
        </w:rPr>
        <w:t xml:space="preserve">These can even be identified in advance, </w:t>
      </w:r>
      <w:r>
        <w:rPr>
          <w:rFonts w:eastAsia="Calibri"/>
          <w:lang w:val="en-GB"/>
        </w:rPr>
        <w:t xml:space="preserve">but there is no need to be include in the proposal. </w:t>
      </w:r>
    </w:p>
    <w:p w14:paraId="59722E75" w14:textId="77777777" w:rsidR="00F31A4F" w:rsidRDefault="00F31A4F" w:rsidP="00F31A4F">
      <w:pPr>
        <w:spacing w:after="200"/>
        <w:rPr>
          <w:rFonts w:eastAsia="Calibri"/>
          <w:lang w:val="en-GB"/>
        </w:rPr>
      </w:pPr>
      <w:r>
        <w:rPr>
          <w:rFonts w:eastAsia="Calibri"/>
          <w:lang w:val="en-GB"/>
        </w:rPr>
        <w:t>Additionally, STS Proposers are</w:t>
      </w:r>
      <w:r w:rsidRPr="00F31A4F">
        <w:rPr>
          <w:rFonts w:eastAsia="Calibri"/>
          <w:lang w:val="en-GB"/>
        </w:rPr>
        <w:t xml:space="preserve"> encouraged to extend an open invitation after the STS approval and announcement</w:t>
      </w:r>
      <w:r>
        <w:rPr>
          <w:rFonts w:eastAsia="Calibri"/>
          <w:lang w:val="en-GB"/>
        </w:rPr>
        <w:t>.</w:t>
      </w:r>
    </w:p>
    <w:p w14:paraId="40BDFF63" w14:textId="058D3639" w:rsidR="00F31A4F" w:rsidRDefault="00F31A4F" w:rsidP="00F31A4F">
      <w:pPr>
        <w:spacing w:after="200"/>
        <w:rPr>
          <w:rFonts w:eastAsia="Calibri"/>
          <w:lang w:val="en-GB"/>
        </w:rPr>
      </w:pPr>
      <w:r>
        <w:rPr>
          <w:rFonts w:eastAsia="Calibri"/>
          <w:lang w:val="en-GB"/>
        </w:rPr>
        <w:t xml:space="preserve">Also, anyone </w:t>
      </w:r>
      <w:r w:rsidRPr="00F31A4F">
        <w:rPr>
          <w:rFonts w:eastAsia="Calibri"/>
          <w:lang w:val="en-GB"/>
        </w:rPr>
        <w:t>submitting a paper to the conference may choose one of the STS if they believe their work fits the topic</w:t>
      </w:r>
      <w:r w:rsidR="00B526D3">
        <w:rPr>
          <w:rFonts w:eastAsia="Calibri"/>
          <w:lang w:val="en-GB"/>
        </w:rPr>
        <w:t>.</w:t>
      </w:r>
    </w:p>
    <w:p w14:paraId="7FCE07F7" w14:textId="464FF94D" w:rsidR="00B526D3" w:rsidRDefault="00B526D3" w:rsidP="00B526D3">
      <w:pPr>
        <w:spacing w:after="200"/>
        <w:rPr>
          <w:rFonts w:eastAsia="Calibri"/>
          <w:lang w:val="en-GB"/>
        </w:rPr>
      </w:pPr>
      <w:r w:rsidRPr="00B526D3">
        <w:rPr>
          <w:rFonts w:eastAsia="Calibri"/>
          <w:lang w:val="en-GB"/>
        </w:rPr>
        <w:t xml:space="preserve">Special Thematic Sessions (STSs) </w:t>
      </w:r>
      <w:r w:rsidRPr="00B526D3">
        <w:rPr>
          <w:rFonts w:eastAsia="Calibri"/>
          <w:b/>
          <w:bCs/>
          <w:lang w:val="en-GB"/>
        </w:rPr>
        <w:t>can be submitted between September 30th and</w:t>
      </w:r>
      <w:r w:rsidR="00D95592">
        <w:rPr>
          <w:rFonts w:eastAsia="Calibri"/>
          <w:b/>
          <w:bCs/>
          <w:lang w:val="en-GB"/>
        </w:rPr>
        <w:t xml:space="preserve"> </w:t>
      </w:r>
      <w:r w:rsidRPr="00B526D3">
        <w:rPr>
          <w:rFonts w:eastAsia="Calibri"/>
          <w:b/>
          <w:bCs/>
          <w:lang w:val="en-GB"/>
        </w:rPr>
        <w:t>December 31st</w:t>
      </w:r>
      <w:proofErr w:type="gramStart"/>
      <w:r w:rsidRPr="00B526D3">
        <w:rPr>
          <w:rFonts w:eastAsia="Calibri"/>
          <w:b/>
          <w:bCs/>
          <w:lang w:val="en-GB"/>
        </w:rPr>
        <w:t xml:space="preserve"> 2024</w:t>
      </w:r>
      <w:proofErr w:type="gramEnd"/>
      <w:r>
        <w:rPr>
          <w:rFonts w:eastAsia="Calibri"/>
          <w:b/>
          <w:bCs/>
          <w:lang w:val="en-GB"/>
        </w:rPr>
        <w:t xml:space="preserve">. </w:t>
      </w:r>
      <w:r w:rsidRPr="00B526D3">
        <w:rPr>
          <w:rFonts w:eastAsia="Calibri"/>
          <w:lang w:val="en-GB"/>
        </w:rPr>
        <w:t>This is a rolling process</w:t>
      </w:r>
      <w:r>
        <w:rPr>
          <w:rFonts w:eastAsia="Calibri"/>
          <w:lang w:val="en-GB"/>
        </w:rPr>
        <w:t xml:space="preserve"> and</w:t>
      </w:r>
      <w:r w:rsidRPr="00B526D3">
        <w:rPr>
          <w:rFonts w:eastAsia="Calibri"/>
          <w:lang w:val="en-GB"/>
        </w:rPr>
        <w:t xml:space="preserve"> STSs notification of acceptance and announcement on the conference website</w:t>
      </w:r>
      <w:r>
        <w:rPr>
          <w:rFonts w:eastAsia="Calibri"/>
          <w:lang w:val="en-GB"/>
        </w:rPr>
        <w:t xml:space="preserve"> will be provided about </w:t>
      </w:r>
      <w:r w:rsidRPr="00B526D3">
        <w:rPr>
          <w:rFonts w:eastAsia="Calibri"/>
          <w:lang w:val="en-GB"/>
        </w:rPr>
        <w:t>2 weeks after STS submission</w:t>
      </w:r>
      <w:r>
        <w:rPr>
          <w:rFonts w:eastAsia="Calibri"/>
          <w:lang w:val="en-GB"/>
        </w:rPr>
        <w:t>.</w:t>
      </w:r>
    </w:p>
    <w:p w14:paraId="6D05567A" w14:textId="0C38C88B" w:rsidR="00F31A4F" w:rsidRDefault="00F31A4F" w:rsidP="00F31A4F">
      <w:pPr>
        <w:spacing w:after="200"/>
        <w:rPr>
          <w:rFonts w:eastAsia="Calibri"/>
          <w:lang w:val="en-GB"/>
        </w:rPr>
      </w:pPr>
      <w:r w:rsidRPr="00F31A4F">
        <w:rPr>
          <w:rFonts w:eastAsia="Calibri"/>
          <w:lang w:val="en-GB"/>
        </w:rPr>
        <w:t xml:space="preserve">After the approval of the STS, each corresponding individual contribution will need to be submitted following the Research Strand submissions </w:t>
      </w:r>
      <w:r>
        <w:rPr>
          <w:rFonts w:eastAsia="Calibri"/>
          <w:lang w:val="en-GB"/>
        </w:rPr>
        <w:t>through the Conference Management System. T</w:t>
      </w:r>
      <w:r w:rsidRPr="00F31A4F">
        <w:rPr>
          <w:rFonts w:eastAsia="Calibri"/>
          <w:lang w:val="en-GB"/>
        </w:rPr>
        <w:t>hese will be blind reviewed following the same review process as</w:t>
      </w:r>
      <w:r>
        <w:rPr>
          <w:rFonts w:eastAsia="Calibri"/>
          <w:lang w:val="en-GB"/>
        </w:rPr>
        <w:t xml:space="preserve"> all</w:t>
      </w:r>
      <w:r w:rsidRPr="00F31A4F">
        <w:rPr>
          <w:rFonts w:eastAsia="Calibri"/>
          <w:lang w:val="en-GB"/>
        </w:rPr>
        <w:t xml:space="preserve"> individual </w:t>
      </w:r>
      <w:r>
        <w:rPr>
          <w:rFonts w:eastAsia="Calibri"/>
          <w:lang w:val="en-GB"/>
        </w:rPr>
        <w:t xml:space="preserve">research strand </w:t>
      </w:r>
      <w:r w:rsidRPr="00F31A4F">
        <w:rPr>
          <w:rFonts w:eastAsia="Calibri"/>
          <w:lang w:val="en-GB"/>
        </w:rPr>
        <w:t xml:space="preserve">contributions that will be presented at the conference. </w:t>
      </w:r>
    </w:p>
    <w:p w14:paraId="6FFD718A" w14:textId="77777777" w:rsidR="00B526D3" w:rsidRDefault="00F31A4F" w:rsidP="00F31A4F">
      <w:pPr>
        <w:spacing w:line="254" w:lineRule="auto"/>
        <w:rPr>
          <w:lang w:val="en-US"/>
        </w:rPr>
      </w:pPr>
      <w:r w:rsidRPr="00F31A4F">
        <w:rPr>
          <w:lang w:val="en-US"/>
        </w:rPr>
        <w:t>Proposers of an STS should submit their proposal, us</w:t>
      </w:r>
      <w:sdt>
        <w:sdtPr>
          <w:tag w:val="goog_rdk_0"/>
          <w:id w:val="-2125984164"/>
        </w:sdtPr>
        <w:sdtContent/>
      </w:sdt>
      <w:r w:rsidRPr="00F31A4F">
        <w:rPr>
          <w:lang w:val="en-US"/>
        </w:rPr>
        <w:t xml:space="preserve">ing the </w:t>
      </w:r>
      <w:r w:rsidR="00B526D3">
        <w:rPr>
          <w:lang w:val="en-US"/>
        </w:rPr>
        <w:t xml:space="preserve">attached </w:t>
      </w:r>
      <w:r w:rsidRPr="00F31A4F">
        <w:rPr>
          <w:lang w:val="en-US"/>
        </w:rPr>
        <w:t>STS template</w:t>
      </w:r>
      <w:r>
        <w:rPr>
          <w:lang w:val="en-US"/>
        </w:rPr>
        <w:t xml:space="preserve"> in the following page</w:t>
      </w:r>
      <w:r w:rsidR="00B526D3">
        <w:rPr>
          <w:lang w:val="en-US"/>
        </w:rPr>
        <w:t xml:space="preserve">. </w:t>
      </w:r>
    </w:p>
    <w:p w14:paraId="4F4FA718" w14:textId="77777777" w:rsidR="00B526D3" w:rsidRDefault="00B526D3" w:rsidP="00F31A4F">
      <w:pPr>
        <w:spacing w:line="254" w:lineRule="auto"/>
        <w:rPr>
          <w:lang w:val="en-US"/>
        </w:rPr>
      </w:pPr>
    </w:p>
    <w:p w14:paraId="3E9717BD" w14:textId="2F633581" w:rsidR="00E95447" w:rsidRPr="00844999" w:rsidRDefault="00B526D3" w:rsidP="00B526D3">
      <w:pPr>
        <w:spacing w:line="254" w:lineRule="auto"/>
        <w:rPr>
          <w:lang w:val="en-US"/>
        </w:rPr>
      </w:pPr>
      <w:r w:rsidRPr="00844999">
        <w:rPr>
          <w:lang w:val="en-US"/>
        </w:rPr>
        <w:t xml:space="preserve">Once completed in all its sections should be submitted by email </w:t>
      </w:r>
      <w:r w:rsidR="00F31A4F" w:rsidRPr="00844999">
        <w:rPr>
          <w:b/>
          <w:bCs/>
          <w:lang w:val="en-US"/>
        </w:rPr>
        <w:t>to</w:t>
      </w:r>
      <w:r w:rsidR="009D12C5" w:rsidRPr="00844999">
        <w:rPr>
          <w:b/>
          <w:bCs/>
          <w:lang w:val="en-US"/>
        </w:rPr>
        <w:t xml:space="preserve"> </w:t>
      </w:r>
      <w:r w:rsidR="00000000" w:rsidRPr="00844999">
        <w:fldChar w:fldCharType="begin"/>
      </w:r>
      <w:r w:rsidR="00000000" w:rsidRPr="00844999">
        <w:rPr>
          <w:lang w:val="en-US"/>
        </w:rPr>
        <w:instrText>HYPERLINK "mailto:AAATEConference@aaate.net" \h</w:instrText>
      </w:r>
      <w:r w:rsidR="00000000" w:rsidRPr="00844999">
        <w:fldChar w:fldCharType="separate"/>
      </w:r>
      <w:r w:rsidR="009D12C5" w:rsidRPr="00844999">
        <w:rPr>
          <w:b/>
          <w:bCs/>
          <w:color w:val="1155CC"/>
          <w:u w:val="single"/>
          <w:lang w:val="en-US"/>
        </w:rPr>
        <w:t>co</w:t>
      </w:r>
      <w:r w:rsidR="00F31A4F" w:rsidRPr="00844999">
        <w:rPr>
          <w:b/>
          <w:bCs/>
          <w:color w:val="1155CC"/>
          <w:u w:val="single"/>
          <w:lang w:val="en-US"/>
        </w:rPr>
        <w:t>nference@aaate.net</w:t>
      </w:r>
      <w:r w:rsidR="00000000" w:rsidRPr="00844999">
        <w:rPr>
          <w:b/>
          <w:bCs/>
          <w:color w:val="1155CC"/>
          <w:u w:val="single"/>
          <w:lang w:val="en-US"/>
        </w:rPr>
        <w:fldChar w:fldCharType="end"/>
      </w:r>
      <w:r w:rsidR="00F31A4F" w:rsidRPr="00844999">
        <w:rPr>
          <w:b/>
          <w:bCs/>
          <w:shd w:val="clear" w:color="auto" w:fill="FF9900"/>
          <w:lang w:val="en-US"/>
        </w:rPr>
        <w:t xml:space="preserve"> </w:t>
      </w:r>
      <w:r w:rsidR="00F31A4F" w:rsidRPr="00844999">
        <w:rPr>
          <w:b/>
          <w:bCs/>
          <w:lang w:val="en-US"/>
        </w:rPr>
        <w:t xml:space="preserve"> by 31st of December 2024.</w:t>
      </w:r>
    </w:p>
    <w:p w14:paraId="4F596FAD" w14:textId="77777777" w:rsidR="001F160E" w:rsidRPr="00844999" w:rsidRDefault="001F160E">
      <w:pPr>
        <w:rPr>
          <w:lang w:val="en-US"/>
        </w:rPr>
      </w:pPr>
    </w:p>
    <w:p w14:paraId="477B016B" w14:textId="77777777" w:rsidR="00B526D3" w:rsidRPr="00844999" w:rsidRDefault="00B526D3">
      <w:pPr>
        <w:rPr>
          <w:lang w:val="en-US"/>
        </w:rPr>
      </w:pPr>
    </w:p>
    <w:p w14:paraId="6C9CD99F" w14:textId="77777777" w:rsidR="00B526D3" w:rsidRDefault="00B526D3">
      <w:pPr>
        <w:rPr>
          <w:highlight w:val="white"/>
          <w:lang w:val="en-US"/>
        </w:rPr>
      </w:pPr>
    </w:p>
    <w:p w14:paraId="695F7C21" w14:textId="4B5E1965" w:rsidR="00B526D3" w:rsidRDefault="00B526D3">
      <w:pPr>
        <w:rPr>
          <w:highlight w:val="white"/>
          <w:lang w:val="en-US"/>
        </w:rPr>
      </w:pPr>
      <w:r>
        <w:rPr>
          <w:highlight w:val="white"/>
          <w:lang w:val="en-US"/>
        </w:rPr>
        <w:br w:type="page"/>
      </w:r>
    </w:p>
    <w:p w14:paraId="74010DDB" w14:textId="77777777" w:rsidR="00B526D3" w:rsidRDefault="00B526D3">
      <w:pPr>
        <w:rPr>
          <w:highlight w:val="white"/>
          <w:lang w:val="en-US"/>
        </w:rPr>
      </w:pPr>
    </w:p>
    <w:p w14:paraId="45475462" w14:textId="42713121" w:rsidR="00B526D3" w:rsidRDefault="00B526D3" w:rsidP="00B526D3">
      <w:pPr>
        <w:pStyle w:val="Title"/>
        <w:jc w:val="center"/>
        <w:rPr>
          <w:rFonts w:eastAsia="Calibri"/>
          <w:b/>
          <w:sz w:val="24"/>
          <w:szCs w:val="24"/>
          <w:lang w:val="en-US"/>
        </w:rPr>
      </w:pPr>
      <w:r w:rsidRPr="00E95447">
        <w:rPr>
          <w:rFonts w:eastAsia="Calibri"/>
          <w:b/>
          <w:sz w:val="24"/>
          <w:szCs w:val="24"/>
          <w:lang w:val="en-US"/>
        </w:rPr>
        <w:t>Special Thematic Sesson on [STS Title/Theme]</w:t>
      </w:r>
    </w:p>
    <w:p w14:paraId="5443C66F" w14:textId="77777777" w:rsidR="00B526D3" w:rsidRPr="00E95447" w:rsidRDefault="00B526D3">
      <w:pPr>
        <w:rPr>
          <w:highlight w:val="white"/>
          <w:lang w:val="en-US"/>
        </w:rPr>
      </w:pPr>
    </w:p>
    <w:p w14:paraId="677D866A" w14:textId="77777777" w:rsidR="00B526D3" w:rsidRPr="00E95447" w:rsidRDefault="00B526D3" w:rsidP="00B526D3">
      <w:pPr>
        <w:pStyle w:val="Heading1"/>
        <w:rPr>
          <w:b/>
          <w:bCs/>
          <w:sz w:val="22"/>
          <w:szCs w:val="22"/>
          <w:highlight w:val="white"/>
          <w:lang w:val="en-US"/>
        </w:rPr>
      </w:pPr>
      <w:r w:rsidRPr="00E95447">
        <w:rPr>
          <w:b/>
          <w:bCs/>
          <w:sz w:val="22"/>
          <w:szCs w:val="22"/>
          <w:highlight w:val="white"/>
          <w:lang w:val="en-US"/>
        </w:rPr>
        <w:t>Introduction of the S</w:t>
      </w:r>
      <w:r>
        <w:rPr>
          <w:b/>
          <w:bCs/>
          <w:sz w:val="22"/>
          <w:szCs w:val="22"/>
          <w:highlight w:val="white"/>
          <w:lang w:val="en-US"/>
        </w:rPr>
        <w:t xml:space="preserve">pecial </w:t>
      </w:r>
      <w:r w:rsidRPr="00E95447">
        <w:rPr>
          <w:b/>
          <w:bCs/>
          <w:sz w:val="22"/>
          <w:szCs w:val="22"/>
          <w:highlight w:val="white"/>
          <w:lang w:val="en-US"/>
        </w:rPr>
        <w:t>T</w:t>
      </w:r>
      <w:r>
        <w:rPr>
          <w:b/>
          <w:bCs/>
          <w:sz w:val="22"/>
          <w:szCs w:val="22"/>
          <w:highlight w:val="white"/>
          <w:lang w:val="en-US"/>
        </w:rPr>
        <w:t xml:space="preserve">hematic </w:t>
      </w:r>
      <w:r w:rsidRPr="00E95447">
        <w:rPr>
          <w:b/>
          <w:bCs/>
          <w:sz w:val="22"/>
          <w:szCs w:val="22"/>
          <w:highlight w:val="white"/>
          <w:lang w:val="en-US"/>
        </w:rPr>
        <w:t>S</w:t>
      </w:r>
      <w:r>
        <w:rPr>
          <w:b/>
          <w:bCs/>
          <w:sz w:val="22"/>
          <w:szCs w:val="22"/>
          <w:highlight w:val="white"/>
          <w:lang w:val="en-US"/>
        </w:rPr>
        <w:t>ession</w:t>
      </w:r>
    </w:p>
    <w:p w14:paraId="559A7416" w14:textId="77777777" w:rsidR="00B526D3" w:rsidRDefault="00B526D3" w:rsidP="00B526D3">
      <w:pPr>
        <w:rPr>
          <w:highlight w:val="white"/>
          <w:lang w:val="en-US"/>
        </w:rPr>
      </w:pPr>
      <w:r>
        <w:rPr>
          <w:highlight w:val="white"/>
          <w:lang w:val="en-US"/>
        </w:rPr>
        <w:t>P</w:t>
      </w:r>
      <w:r w:rsidRPr="00E95447">
        <w:rPr>
          <w:highlight w:val="white"/>
          <w:lang w:val="en-US"/>
        </w:rPr>
        <w:t>lease</w:t>
      </w:r>
      <w:r>
        <w:rPr>
          <w:highlight w:val="white"/>
          <w:lang w:val="en-US"/>
        </w:rPr>
        <w:t xml:space="preserve"> provide a description of maximum 200 words introducing the proposed STS by providing information on the topic and its importance in the field.</w:t>
      </w:r>
    </w:p>
    <w:p w14:paraId="21BE878B" w14:textId="77777777" w:rsidR="00B526D3" w:rsidRDefault="00B526D3" w:rsidP="00B526D3">
      <w:pPr>
        <w:rPr>
          <w:highlight w:val="white"/>
          <w:lang w:val="en-US"/>
        </w:rPr>
      </w:pPr>
    </w:p>
    <w:p w14:paraId="517C4E54" w14:textId="77777777" w:rsidR="00B526D3" w:rsidRDefault="00B526D3" w:rsidP="00B526D3">
      <w:pPr>
        <w:rPr>
          <w:highlight w:val="white"/>
          <w:lang w:val="en-US"/>
        </w:rPr>
      </w:pPr>
    </w:p>
    <w:p w14:paraId="2B164F05" w14:textId="77777777" w:rsidR="00B526D3" w:rsidRDefault="00B526D3" w:rsidP="00B526D3">
      <w:pPr>
        <w:rPr>
          <w:highlight w:val="white"/>
          <w:lang w:val="en-US"/>
        </w:rPr>
      </w:pPr>
    </w:p>
    <w:p w14:paraId="2D00701E" w14:textId="77777777" w:rsidR="00B526D3" w:rsidRPr="00E95447" w:rsidRDefault="00B526D3" w:rsidP="00B526D3">
      <w:pPr>
        <w:rPr>
          <w:highlight w:val="white"/>
          <w:lang w:val="en-US"/>
        </w:rPr>
      </w:pPr>
    </w:p>
    <w:p w14:paraId="4136E570" w14:textId="77777777" w:rsidR="00E95447" w:rsidRDefault="00E95447" w:rsidP="00E95447">
      <w:pPr>
        <w:pStyle w:val="Heading1"/>
        <w:rPr>
          <w:b/>
          <w:bCs/>
          <w:sz w:val="22"/>
          <w:szCs w:val="22"/>
          <w:highlight w:val="white"/>
          <w:lang w:val="en-US"/>
        </w:rPr>
      </w:pPr>
      <w:r w:rsidRPr="00E95447">
        <w:rPr>
          <w:b/>
          <w:bCs/>
          <w:sz w:val="22"/>
          <w:szCs w:val="22"/>
          <w:highlight w:val="white"/>
          <w:lang w:val="en-US"/>
        </w:rPr>
        <w:t>I</w:t>
      </w:r>
      <w:r>
        <w:rPr>
          <w:b/>
          <w:bCs/>
          <w:sz w:val="22"/>
          <w:szCs w:val="22"/>
          <w:highlight w:val="white"/>
          <w:lang w:val="en-US"/>
        </w:rPr>
        <w:t>nvitation for contributions</w:t>
      </w:r>
    </w:p>
    <w:p w14:paraId="0D8FE61A" w14:textId="77777777" w:rsidR="008A468B" w:rsidRDefault="008A468B">
      <w:pPr>
        <w:rPr>
          <w:highlight w:val="white"/>
          <w:lang w:val="en-US"/>
        </w:rPr>
      </w:pPr>
      <w:r>
        <w:rPr>
          <w:highlight w:val="white"/>
          <w:lang w:val="en-US"/>
        </w:rPr>
        <w:t>Please provide suggestions of topics and subthemes of contributions under the proposed STS. e.g.</w:t>
      </w:r>
    </w:p>
    <w:p w14:paraId="643D75A5" w14:textId="77777777" w:rsidR="008A468B" w:rsidRDefault="008A468B">
      <w:pPr>
        <w:rPr>
          <w:highlight w:val="white"/>
          <w:lang w:val="en-US"/>
        </w:rPr>
      </w:pPr>
    </w:p>
    <w:p w14:paraId="3495A108" w14:textId="647B2B6A" w:rsidR="00E95447" w:rsidRDefault="00E95447">
      <w:pPr>
        <w:rPr>
          <w:highlight w:val="white"/>
          <w:lang w:val="en-US"/>
        </w:rPr>
      </w:pPr>
      <w:r w:rsidRPr="00E95447">
        <w:rPr>
          <w:highlight w:val="white"/>
          <w:lang w:val="en-US"/>
        </w:rPr>
        <w:t>In the Special Thematic Session [Title/Theme]</w:t>
      </w:r>
      <w:r>
        <w:rPr>
          <w:highlight w:val="white"/>
          <w:lang w:val="en-US"/>
        </w:rPr>
        <w:t xml:space="preserve"> we welcome presentations addressing the issue of </w:t>
      </w:r>
      <w:r w:rsidRPr="00E95447">
        <w:rPr>
          <w:i/>
          <w:iCs/>
          <w:highlight w:val="white"/>
          <w:lang w:val="en-US"/>
        </w:rPr>
        <w:t>[please define the focus / general topic explanation]</w:t>
      </w:r>
      <w:r>
        <w:rPr>
          <w:highlight w:val="white"/>
          <w:lang w:val="en-US"/>
        </w:rPr>
        <w:t>. [</w:t>
      </w:r>
      <w:r>
        <w:rPr>
          <w:i/>
          <w:iCs/>
          <w:highlight w:val="white"/>
          <w:lang w:val="en-US"/>
        </w:rPr>
        <w:t>Please provide a list of possible topics and subthemes under the proposed STS</w:t>
      </w:r>
      <w:r>
        <w:rPr>
          <w:highlight w:val="white"/>
          <w:lang w:val="en-US"/>
        </w:rPr>
        <w:t xml:space="preserve">]. e.g. Topics include, but are not limited to: </w:t>
      </w:r>
    </w:p>
    <w:p w14:paraId="04B17F54" w14:textId="77777777" w:rsidR="00E95447" w:rsidRDefault="00E95447" w:rsidP="00E95447">
      <w:pPr>
        <w:pStyle w:val="ListParagraph"/>
        <w:numPr>
          <w:ilvl w:val="0"/>
          <w:numId w:val="1"/>
        </w:numPr>
        <w:rPr>
          <w:highlight w:val="white"/>
          <w:lang w:val="en-US"/>
        </w:rPr>
      </w:pPr>
      <w:r>
        <w:rPr>
          <w:highlight w:val="white"/>
          <w:lang w:val="en-US"/>
        </w:rPr>
        <w:t>Subtheme 1</w:t>
      </w:r>
    </w:p>
    <w:p w14:paraId="1F77813F" w14:textId="77777777" w:rsidR="00E95447" w:rsidRDefault="00E95447" w:rsidP="00E95447">
      <w:pPr>
        <w:pStyle w:val="ListParagraph"/>
        <w:numPr>
          <w:ilvl w:val="0"/>
          <w:numId w:val="1"/>
        </w:numPr>
        <w:rPr>
          <w:highlight w:val="white"/>
          <w:lang w:val="en-US"/>
        </w:rPr>
      </w:pPr>
      <w:r>
        <w:rPr>
          <w:highlight w:val="white"/>
          <w:lang w:val="en-US"/>
        </w:rPr>
        <w:t>Subtheme 2</w:t>
      </w:r>
    </w:p>
    <w:p w14:paraId="66B77435" w14:textId="3BAA9DBD" w:rsidR="00E95447" w:rsidRDefault="00E95447" w:rsidP="00E95447">
      <w:pPr>
        <w:pStyle w:val="ListParagraph"/>
        <w:numPr>
          <w:ilvl w:val="0"/>
          <w:numId w:val="1"/>
        </w:numPr>
        <w:rPr>
          <w:highlight w:val="white"/>
          <w:lang w:val="en-US"/>
        </w:rPr>
      </w:pPr>
      <w:proofErr w:type="spellStart"/>
      <w:r>
        <w:rPr>
          <w:highlight w:val="white"/>
          <w:lang w:val="en-US"/>
        </w:rPr>
        <w:t>etc</w:t>
      </w:r>
      <w:proofErr w:type="spellEnd"/>
      <w:r>
        <w:rPr>
          <w:highlight w:val="white"/>
          <w:lang w:val="en-US"/>
        </w:rPr>
        <w:t xml:space="preserve"> </w:t>
      </w:r>
      <w:r w:rsidRPr="00E95447">
        <w:rPr>
          <w:highlight w:val="white"/>
          <w:lang w:val="en-US"/>
        </w:rPr>
        <w:t xml:space="preserve"> </w:t>
      </w:r>
    </w:p>
    <w:p w14:paraId="74FADEA4" w14:textId="77777777" w:rsidR="00E95447" w:rsidRDefault="00E95447" w:rsidP="00E95447">
      <w:pPr>
        <w:rPr>
          <w:highlight w:val="white"/>
          <w:lang w:val="en-US"/>
        </w:rPr>
      </w:pPr>
    </w:p>
    <w:p w14:paraId="4696D301" w14:textId="77777777" w:rsidR="00E95447" w:rsidRDefault="00E95447" w:rsidP="00E95447">
      <w:pPr>
        <w:rPr>
          <w:highlight w:val="white"/>
          <w:lang w:val="en-US"/>
        </w:rPr>
      </w:pPr>
    </w:p>
    <w:p w14:paraId="0F903813" w14:textId="77777777" w:rsidR="00E95447" w:rsidRDefault="00E95447" w:rsidP="00E95447">
      <w:pPr>
        <w:rPr>
          <w:highlight w:val="white"/>
          <w:lang w:val="en-US"/>
        </w:rPr>
      </w:pPr>
    </w:p>
    <w:p w14:paraId="56267986" w14:textId="77777777" w:rsidR="00E95447" w:rsidRDefault="00E95447" w:rsidP="00E95447">
      <w:pPr>
        <w:pStyle w:val="Heading1"/>
        <w:rPr>
          <w:b/>
          <w:bCs/>
          <w:sz w:val="22"/>
          <w:szCs w:val="22"/>
          <w:highlight w:val="white"/>
          <w:lang w:val="en-US"/>
        </w:rPr>
      </w:pPr>
      <w:r>
        <w:rPr>
          <w:b/>
          <w:bCs/>
          <w:sz w:val="22"/>
          <w:szCs w:val="22"/>
          <w:highlight w:val="white"/>
          <w:lang w:val="en-US"/>
        </w:rPr>
        <w:t>Chairs</w:t>
      </w:r>
    </w:p>
    <w:p w14:paraId="37EF30FB" w14:textId="06854758" w:rsidR="00E95447" w:rsidRDefault="00E95447" w:rsidP="00E95447">
      <w:pPr>
        <w:rPr>
          <w:highlight w:val="white"/>
          <w:lang w:val="en-US"/>
        </w:rPr>
      </w:pPr>
      <w:r>
        <w:rPr>
          <w:highlight w:val="white"/>
          <w:lang w:val="en-US"/>
        </w:rPr>
        <w:t xml:space="preserve">Name Surname, Affiliation, </w:t>
      </w:r>
      <w:r w:rsidR="001F160E">
        <w:rPr>
          <w:highlight w:val="white"/>
          <w:lang w:val="en-US"/>
        </w:rPr>
        <w:t xml:space="preserve">Country, </w:t>
      </w:r>
      <w:r>
        <w:rPr>
          <w:highlight w:val="white"/>
          <w:lang w:val="en-US"/>
        </w:rPr>
        <w:t>contact email</w:t>
      </w:r>
    </w:p>
    <w:p w14:paraId="6EE3CC2F" w14:textId="3D5241A0" w:rsidR="00E95447" w:rsidRDefault="001F160E" w:rsidP="00E95447">
      <w:pPr>
        <w:rPr>
          <w:highlight w:val="white"/>
          <w:lang w:val="en-US"/>
        </w:rPr>
      </w:pPr>
      <w:r>
        <w:rPr>
          <w:highlight w:val="white"/>
          <w:lang w:val="en-US"/>
        </w:rPr>
        <w:t>(please add names and details if more than one chair)</w:t>
      </w:r>
    </w:p>
    <w:p w14:paraId="068AFE4C" w14:textId="77777777" w:rsidR="00DD4445" w:rsidRDefault="00DD4445" w:rsidP="00E95447">
      <w:pPr>
        <w:rPr>
          <w:highlight w:val="white"/>
          <w:lang w:val="en-US"/>
        </w:rPr>
      </w:pPr>
    </w:p>
    <w:p w14:paraId="46A30087" w14:textId="77777777" w:rsidR="00DD4445" w:rsidRDefault="00DD4445" w:rsidP="00E95447">
      <w:pPr>
        <w:rPr>
          <w:highlight w:val="white"/>
          <w:lang w:val="en-US"/>
        </w:rPr>
      </w:pPr>
    </w:p>
    <w:p w14:paraId="2EDD947A" w14:textId="77777777" w:rsidR="00DD4445" w:rsidRDefault="00DD4445" w:rsidP="00E95447">
      <w:pPr>
        <w:rPr>
          <w:highlight w:val="white"/>
          <w:lang w:val="en-US"/>
        </w:rPr>
      </w:pPr>
    </w:p>
    <w:p w14:paraId="62A00515" w14:textId="77777777" w:rsidR="00DD4445" w:rsidRDefault="00DD4445" w:rsidP="00E95447">
      <w:pPr>
        <w:rPr>
          <w:highlight w:val="white"/>
          <w:lang w:val="en-US"/>
        </w:rPr>
      </w:pPr>
    </w:p>
    <w:p w14:paraId="7D0BDCCA" w14:textId="77777777" w:rsidR="00DD4445" w:rsidRDefault="00DD4445" w:rsidP="00E95447">
      <w:pPr>
        <w:rPr>
          <w:highlight w:val="white"/>
          <w:lang w:val="en-US"/>
        </w:rPr>
      </w:pPr>
    </w:p>
    <w:p w14:paraId="7AE34D14" w14:textId="77777777" w:rsidR="00DD4445" w:rsidRDefault="00DD4445" w:rsidP="00E95447">
      <w:pPr>
        <w:rPr>
          <w:highlight w:val="white"/>
          <w:lang w:val="en-US"/>
        </w:rPr>
      </w:pPr>
    </w:p>
    <w:p w14:paraId="0F83407C" w14:textId="77777777" w:rsidR="00DD4445" w:rsidRDefault="00DD4445" w:rsidP="00E95447">
      <w:pPr>
        <w:rPr>
          <w:highlight w:val="white"/>
          <w:lang w:val="en-US"/>
        </w:rPr>
      </w:pPr>
    </w:p>
    <w:p w14:paraId="6E924D50" w14:textId="77777777" w:rsidR="00DD4445" w:rsidRDefault="00DD4445" w:rsidP="00E95447">
      <w:pPr>
        <w:rPr>
          <w:highlight w:val="white"/>
          <w:lang w:val="en-US"/>
        </w:rPr>
      </w:pPr>
    </w:p>
    <w:sectPr w:rsidR="00DD4445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DBB63" w14:textId="77777777" w:rsidR="00575A19" w:rsidRDefault="00575A19" w:rsidP="00E95447">
      <w:pPr>
        <w:spacing w:line="240" w:lineRule="auto"/>
      </w:pPr>
      <w:r>
        <w:separator/>
      </w:r>
    </w:p>
  </w:endnote>
  <w:endnote w:type="continuationSeparator" w:id="0">
    <w:p w14:paraId="6272ED1F" w14:textId="77777777" w:rsidR="00575A19" w:rsidRDefault="00575A19" w:rsidP="00E954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14345" w14:textId="77777777" w:rsidR="00575A19" w:rsidRDefault="00575A19" w:rsidP="00E95447">
      <w:pPr>
        <w:spacing w:line="240" w:lineRule="auto"/>
      </w:pPr>
      <w:r>
        <w:separator/>
      </w:r>
    </w:p>
  </w:footnote>
  <w:footnote w:type="continuationSeparator" w:id="0">
    <w:p w14:paraId="1DBD3A4E" w14:textId="77777777" w:rsidR="00575A19" w:rsidRDefault="00575A19" w:rsidP="00E954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1AD24" w14:textId="2D449E7D" w:rsidR="00E95447" w:rsidRDefault="00E95447" w:rsidP="00E95447">
    <w:pPr>
      <w:pStyle w:val="Header"/>
      <w:jc w:val="center"/>
      <w:rPr>
        <w:lang w:val="en-US"/>
      </w:rPr>
    </w:pPr>
    <w:r>
      <w:rPr>
        <w:noProof/>
      </w:rPr>
      <w:drawing>
        <wp:inline distT="0" distB="0" distL="0" distR="0" wp14:anchorId="3C80EFB6" wp14:editId="3978EBD7">
          <wp:extent cx="1270000" cy="774065"/>
          <wp:effectExtent l="0" t="0" r="0" b="0"/>
          <wp:docPr id="2" name="image2.png" descr="Association for the advancement of assistive technology in Europe Logo, with blue and yellow letters. 30 years annivers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Association for the advancement of assistive technology in Europe Logo, with blue and yellow letters. 30 years anniversar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774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D32EAC" w14:textId="77777777" w:rsidR="00E95447" w:rsidRDefault="00E95447" w:rsidP="00E95447">
    <w:pPr>
      <w:pStyle w:val="Header"/>
      <w:jc w:val="center"/>
      <w:rPr>
        <w:lang w:val="en-US"/>
      </w:rPr>
    </w:pPr>
  </w:p>
  <w:p w14:paraId="5DC71F58" w14:textId="77777777" w:rsidR="00E95447" w:rsidRPr="00E95447" w:rsidRDefault="00E95447" w:rsidP="00E95447">
    <w:pPr>
      <w:tabs>
        <w:tab w:val="center" w:pos="4819"/>
        <w:tab w:val="right" w:pos="9638"/>
      </w:tabs>
      <w:spacing w:line="240" w:lineRule="auto"/>
      <w:jc w:val="center"/>
      <w:rPr>
        <w:color w:val="000000"/>
        <w:lang w:val="en-US"/>
      </w:rPr>
    </w:pPr>
    <w:bookmarkStart w:id="0" w:name="_Hlk177575787"/>
    <w:r w:rsidRPr="00E95447">
      <w:rPr>
        <w:color w:val="000000"/>
        <w:lang w:val="en-US"/>
      </w:rPr>
      <w:t>18</w:t>
    </w:r>
    <w:r w:rsidRPr="00E95447">
      <w:rPr>
        <w:color w:val="000000"/>
        <w:vertAlign w:val="superscript"/>
        <w:lang w:val="en-US"/>
      </w:rPr>
      <w:t>th</w:t>
    </w:r>
    <w:r w:rsidRPr="00E95447">
      <w:rPr>
        <w:color w:val="000000"/>
        <w:lang w:val="en-US"/>
      </w:rPr>
      <w:t xml:space="preserve"> AAATE Conference</w:t>
    </w:r>
  </w:p>
  <w:p w14:paraId="3B0A5400" w14:textId="77777777" w:rsidR="00E95447" w:rsidRPr="00E95447" w:rsidRDefault="00E95447" w:rsidP="00E95447">
    <w:pPr>
      <w:tabs>
        <w:tab w:val="center" w:pos="4819"/>
        <w:tab w:val="right" w:pos="9638"/>
      </w:tabs>
      <w:jc w:val="center"/>
      <w:rPr>
        <w:b/>
        <w:color w:val="000000"/>
        <w:sz w:val="18"/>
        <w:szCs w:val="18"/>
        <w:lang w:val="en-US"/>
      </w:rPr>
    </w:pPr>
    <w:r w:rsidRPr="00E95447">
      <w:rPr>
        <w:b/>
        <w:color w:val="000000"/>
        <w:sz w:val="18"/>
        <w:szCs w:val="18"/>
        <w:lang w:val="en-US"/>
      </w:rPr>
      <w:t>Technology for Inclusion and Participation for All: Recent Achievements and Future Directions</w:t>
    </w:r>
  </w:p>
  <w:p w14:paraId="16456675" w14:textId="77777777" w:rsidR="00E95447" w:rsidRDefault="00E95447" w:rsidP="00E95447">
    <w:pPr>
      <w:tabs>
        <w:tab w:val="center" w:pos="4819"/>
        <w:tab w:val="right" w:pos="9638"/>
      </w:tabs>
      <w:jc w:val="center"/>
      <w:rPr>
        <w:color w:val="000000"/>
        <w:sz w:val="18"/>
        <w:szCs w:val="18"/>
        <w:lang w:val="en-US"/>
      </w:rPr>
    </w:pPr>
    <w:r w:rsidRPr="00BC2BD2">
      <w:rPr>
        <w:color w:val="000000"/>
        <w:sz w:val="18"/>
        <w:szCs w:val="18"/>
        <w:lang w:val="en-US"/>
      </w:rPr>
      <w:t>Nicosia (CY), 10-12 September 2025</w:t>
    </w:r>
  </w:p>
  <w:p w14:paraId="218B8F7C" w14:textId="020C4E7C" w:rsidR="00BC2BD2" w:rsidRPr="00BC2BD2" w:rsidRDefault="00000000" w:rsidP="00E95447">
    <w:pPr>
      <w:tabs>
        <w:tab w:val="center" w:pos="4819"/>
        <w:tab w:val="right" w:pos="9638"/>
      </w:tabs>
      <w:jc w:val="center"/>
      <w:rPr>
        <w:color w:val="000000"/>
        <w:sz w:val="18"/>
        <w:szCs w:val="18"/>
        <w:lang w:val="en-US"/>
      </w:rPr>
    </w:pPr>
    <w:hyperlink r:id="rId2">
      <w:r w:rsidR="00BC2BD2" w:rsidRPr="00BC2BD2">
        <w:rPr>
          <w:rFonts w:ascii="Open Sans" w:eastAsia="Open Sans" w:hAnsi="Open Sans" w:cs="Open Sans"/>
          <w:color w:val="0000FF"/>
          <w:u w:val="single"/>
          <w:lang w:val="en-US"/>
        </w:rPr>
        <w:t>www.aaate2025.eu</w:t>
      </w:r>
    </w:hyperlink>
  </w:p>
  <w:bookmarkEnd w:id="0"/>
  <w:p w14:paraId="75E7EEF5" w14:textId="77777777" w:rsidR="00E95447" w:rsidRPr="00E95447" w:rsidRDefault="00E95447" w:rsidP="00E95447">
    <w:pPr>
      <w:pStyle w:val="Header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187283"/>
    <w:multiLevelType w:val="hybridMultilevel"/>
    <w:tmpl w:val="DB98CE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29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D33"/>
    <w:rsid w:val="00034629"/>
    <w:rsid w:val="001F160E"/>
    <w:rsid w:val="00510AB2"/>
    <w:rsid w:val="00575A19"/>
    <w:rsid w:val="005C6069"/>
    <w:rsid w:val="0079642F"/>
    <w:rsid w:val="00844999"/>
    <w:rsid w:val="008A468B"/>
    <w:rsid w:val="009D12C5"/>
    <w:rsid w:val="00B526D3"/>
    <w:rsid w:val="00BA3B30"/>
    <w:rsid w:val="00BC2BD2"/>
    <w:rsid w:val="00C420C3"/>
    <w:rsid w:val="00D46D33"/>
    <w:rsid w:val="00D95592"/>
    <w:rsid w:val="00DD4445"/>
    <w:rsid w:val="00E66FAC"/>
    <w:rsid w:val="00E95447"/>
    <w:rsid w:val="00F3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FBC2F"/>
  <w15:docId w15:val="{77C0E232-D20E-4B1C-A946-352D371C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l" w:eastAsia="en-C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95447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447"/>
  </w:style>
  <w:style w:type="paragraph" w:styleId="Footer">
    <w:name w:val="footer"/>
    <w:basedOn w:val="Normal"/>
    <w:link w:val="FooterChar"/>
    <w:uiPriority w:val="99"/>
    <w:unhideWhenUsed/>
    <w:rsid w:val="00E95447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447"/>
  </w:style>
  <w:style w:type="character" w:customStyle="1" w:styleId="TitleChar">
    <w:name w:val="Title Char"/>
    <w:basedOn w:val="DefaultParagraphFont"/>
    <w:link w:val="Title"/>
    <w:uiPriority w:val="10"/>
    <w:qFormat/>
    <w:rsid w:val="00E95447"/>
    <w:rPr>
      <w:sz w:val="52"/>
      <w:szCs w:val="52"/>
    </w:rPr>
  </w:style>
  <w:style w:type="paragraph" w:styleId="ListParagraph">
    <w:name w:val="List Paragraph"/>
    <w:basedOn w:val="Normal"/>
    <w:uiPriority w:val="34"/>
    <w:qFormat/>
    <w:rsid w:val="00E954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2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aate2025.e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Katerina Mavrou</cp:lastModifiedBy>
  <cp:revision>10</cp:revision>
  <dcterms:created xsi:type="dcterms:W3CDTF">2024-09-18T08:00:00Z</dcterms:created>
  <dcterms:modified xsi:type="dcterms:W3CDTF">2024-09-26T11:01:00Z</dcterms:modified>
</cp:coreProperties>
</file>